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b/>
          <w:color w:val="1864AB"/>
          <w:sz w:val="40"/>
          <w:rtl/>
          <w:szCs w:val="40"/>
          <w:bCs/>
        </w:rPr>
        <w:t>📘 מהדורה למורה – אומץ</w:t>
      </w:r>
    </w:p>
    <w:p>
      <w:pPr>
        <w:bidi/>
        <w:jc w:val="right"/>
      </w:pPr>
      <w:r>
        <w:rPr>
          <w:rFonts w:ascii="Arial" w:hAnsi="Arial" w:cs="Arial"/>
          <w:sz w:val="24"/>
          <w:rtl/>
          <w:szCs w:val="24"/>
        </w:rPr>
        <w:t>• 🎯 מטרה: לתרגל את ערך השבוע "אומץ" בקריאה, בשיח ובכתיבה אישית</w:t>
      </w:r>
    </w:p>
    <w:p>
      <w:pPr>
        <w:bidi/>
        <w:jc w:val="right"/>
      </w:pPr>
      <w:r>
        <w:rPr>
          <w:rFonts w:ascii="Arial" w:hAnsi="Arial" w:cs="Arial"/>
          <w:sz w:val="24"/>
          <w:rtl/>
          <w:szCs w:val="24"/>
        </w:rPr>
        <w:t>• ⏱️ זמן מומלץ: 25 דקות</w:t>
      </w:r>
    </w:p>
    <w:p>
      <w:pPr>
        <w:bidi/>
        <w:jc w:val="right"/>
      </w:pPr>
      <w:r>
        <w:rPr>
          <w:rFonts w:ascii="Arial" w:hAnsi="Arial" w:cs="Arial"/>
          <w:sz w:val="24"/>
          <w:rtl/>
          <w:szCs w:val="24"/>
        </w:rPr>
        <w:t>• 👥 מסלול: רגיל · יסודי ג׳–ו׳</w:t>
      </w:r>
    </w:p>
    <w:p>
      <w:pPr>
        <w:bidi/>
        <w:jc w:val="right"/>
      </w:pPr>
      <w:r>
        <w:rPr>
          <w:rFonts w:ascii="Arial" w:hAnsi="Arial" w:cs="Arial"/>
          <w:sz w:val="24"/>
          <w:rtl/>
          <w:szCs w:val="24"/>
        </w:rPr>
        <w:t>• 🔗 הפעילות באתר: https://ptichat-shavua.sites.tab.bot/tirgul.html</w:t>
      </w:r>
    </w:p>
    <w:p>
      <w:pPr>
        <w:bidi/>
        <w:jc w:val="right"/>
      </w:pPr>
      <w:r>
        <w:rPr>
          <w:rFonts w:ascii="Arial" w:hAnsi="Arial" w:cs="Arial"/>
          <w:b/>
          <w:color w:val="0B7285"/>
          <w:sz w:val="26"/>
          <w:rtl/>
          <w:szCs w:val="26"/>
          <w:bCs/>
        </w:rPr>
        <w:t>▌ 💡 הנחיות להפעלה</w:t>
      </w:r>
    </w:p>
    <w:p>
      <w:pPr>
        <w:bidi/>
        <w:jc w:val="right"/>
      </w:pPr>
      <w:r>
        <w:rPr>
          <w:rFonts w:ascii="Arial" w:hAnsi="Arial" w:cs="Arial"/>
          <w:sz w:val="24"/>
          <w:rtl/>
          <w:szCs w:val="24"/>
        </w:rPr>
        <w:t>• אפשר לקרוא את הסיפור בקול לפני העבודה העצמית, ולסיים בשיחה במעגל (10 דקות).</w:t>
      </w:r>
    </w:p>
    <w:p>
      <w:pPr>
        <w:bidi/>
        <w:jc w:val="right"/>
      </w:pPr>
      <w:r>
        <w:rPr>
          <w:rFonts w:ascii="Arial" w:hAnsi="Arial" w:cs="Arial"/>
          <w:sz w:val="24"/>
          <w:rtl/>
          <w:szCs w:val="24"/>
        </w:rPr>
        <w:t>• בשאלות הדעה מעריכים נימוק ודוגמה, לא "תשובה נכונה".</w:t>
      </w:r>
    </w:p>
    <w:p>
      <w:pPr>
        <w:bidi/>
        <w:jc w:val="right"/>
      </w:pPr>
      <w:r>
        <w:rPr>
          <w:rFonts w:ascii="Arial" w:hAnsi="Arial" w:cs="Arial"/>
          <w:sz w:val="24"/>
          <w:rtl/>
          <w:szCs w:val="24"/>
        </w:rPr>
        <w:t>• הדף מתאים לשבוע של הערך בלוח השבועי באתר, אבל אפשר להשתמש בו בכל זמן.</w:t>
      </w:r>
    </w:p>
    <w:p>
      <w:pPr>
        <w:bidi/>
        <w:pStyle w:val="Heading2"/>
        <w:jc w:val="right"/>
      </w:pPr>
      <w:r>
        <w:rPr>
          <w:rFonts w:ascii="Arial" w:hAnsi="Arial" w:cs="Arial"/>
          <w:b/>
          <w:color w:val="0B7285"/>
          <w:sz w:val="32"/>
          <w:rtl/>
          <w:szCs w:val="32"/>
          <w:bCs/>
        </w:rPr>
        <w:t>🔑 מפתח תשובות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D0EBFF"/>
          </w:tcPr>
          <w:p>
            <w:pPr>
              <w:bidi/>
              <w:jc w:val="right"/>
            </w:pPr>
            <w:r>
              <w:rPr>
                <w:rFonts w:ascii="Arial" w:hAnsi="Arial" w:cs="Arial"/>
                <w:b/>
                <w:sz w:val="22"/>
                <w:rtl/>
                <w:szCs w:val="22"/>
                <w:bCs/>
              </w:rPr>
              <w:t>חלק</w:t>
            </w:r>
          </w:p>
        </w:tc>
        <w:tc>
          <w:tcPr>
            <w:tcW w:type="dxa" w:w="3475"/>
            <w:shd w:val="clear" w:fill="D0EBFF"/>
          </w:tcPr>
          <w:p>
            <w:pPr>
              <w:bidi/>
              <w:jc w:val="right"/>
            </w:pPr>
            <w:r>
              <w:rPr>
                <w:rFonts w:ascii="Arial" w:hAnsi="Arial" w:cs="Arial"/>
                <w:b/>
                <w:sz w:val="22"/>
                <w:rtl/>
                <w:szCs w:val="22"/>
                <w:bCs/>
              </w:rPr>
              <w:t>#</w:t>
            </w:r>
          </w:p>
        </w:tc>
        <w:tc>
          <w:tcPr>
            <w:tcW w:type="dxa" w:w="3475"/>
            <w:shd w:val="clear" w:fill="D0EBFF"/>
          </w:tcPr>
          <w:p>
            <w:pPr>
              <w:bidi/>
              <w:jc w:val="right"/>
            </w:pPr>
            <w:r>
              <w:rPr>
                <w:rFonts w:ascii="Arial" w:hAnsi="Arial" w:cs="Arial"/>
                <w:b/>
                <w:sz w:val="22"/>
                <w:rtl/>
                <w:szCs w:val="22"/>
                <w:bCs/>
              </w:rPr>
              <w:t>תשובה</w:t>
            </w:r>
          </w:p>
        </w:tc>
      </w:tr>
      <w:tr>
        <w:tc>
          <w:tcPr>
            <w:tcW w:type="dxa" w:w="3475"/>
          </w:tcPr>
          <w:p>
            <w:pPr>
              <w:bidi/>
              <w:jc w:val="right"/>
            </w:pPr>
            <w:r>
              <w:rPr>
                <w:rFonts w:ascii="Arial" w:hAnsi="Arial" w:cs="Arial"/>
                <w:sz w:val="22"/>
                <w:rtl/>
                <w:szCs w:val="22"/>
              </w:rPr>
              <w:t>חלק א׳</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תשובה אישית; לבדוק: הנמקה ודוגמה</w:t>
            </w:r>
          </w:p>
        </w:tc>
      </w:tr>
      <w:tr>
        <w:tc>
          <w:tcPr>
            <w:tcW w:type="dxa" w:w="3475"/>
          </w:tcPr>
          <w:p>
            <w:pPr>
              <w:bidi/>
              <w:jc w:val="right"/>
            </w:pPr>
            <w:r>
              <w:rPr>
                <w:rFonts w:ascii="Arial" w:hAnsi="Arial" w:cs="Arial"/>
                <w:sz w:val="22"/>
                <w:rtl/>
                <w:szCs w:val="22"/>
              </w:rPr>
              <w:t>חלק ב׳</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לא נכון – זה לא מחזק את הערך</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5</w:t>
            </w:r>
          </w:p>
        </w:tc>
        <w:tc>
          <w:tcPr>
            <w:tcW w:type="dxa" w:w="3475"/>
          </w:tcPr>
          <w:p>
            <w:pPr>
              <w:bidi/>
              <w:jc w:val="right"/>
            </w:pPr>
            <w:r>
              <w:rPr>
                <w:rFonts w:ascii="Arial" w:hAnsi="Arial" w:cs="Arial"/>
                <w:sz w:val="22"/>
                <w:rtl/>
                <w:szCs w:val="22"/>
              </w:rPr>
              <w:t>נכון</w:t>
            </w:r>
          </w:p>
        </w:tc>
      </w:tr>
      <w:tr>
        <w:tc>
          <w:tcPr>
            <w:tcW w:type="dxa" w:w="3475"/>
          </w:tcPr>
          <w:p>
            <w:pPr>
              <w:bidi/>
              <w:jc w:val="right"/>
            </w:pPr>
            <w:r>
              <w:rPr>
                <w:rFonts w:ascii="Arial" w:hAnsi="Arial" w:cs="Arial"/>
                <w:sz w:val="22"/>
                <w:rtl/>
                <w:szCs w:val="22"/>
              </w:rPr>
              <w:t>חלק ג׳</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א – לעשות את מה שנכון או חשוב לנו, גם כשמפחדים</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ג – לתת מזמננו, מכוחנו ומליבנו לאחרים, בלי לחכות לתמורה</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3</w:t>
            </w:r>
          </w:p>
        </w:tc>
        <w:tc>
          <w:tcPr>
            <w:tcW w:type="dxa" w:w="3475"/>
          </w:tcPr>
          <w:p>
            <w:pPr>
              <w:bidi/>
              <w:jc w:val="right"/>
            </w:pPr>
            <w:r>
              <w:rPr>
                <w:rFonts w:ascii="Arial" w:hAnsi="Arial" w:cs="Arial"/>
                <w:sz w:val="22"/>
                <w:rtl/>
                <w:szCs w:val="22"/>
              </w:rPr>
              <w:t>ד – האמונה שאפשר לטוב לבוא, והכוח להמשיך לפעול לקראתו</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4</w:t>
            </w:r>
          </w:p>
        </w:tc>
        <w:tc>
          <w:tcPr>
            <w:tcW w:type="dxa" w:w="3475"/>
          </w:tcPr>
          <w:p>
            <w:pPr>
              <w:bidi/>
              <w:jc w:val="right"/>
            </w:pPr>
            <w:r>
              <w:rPr>
                <w:rFonts w:ascii="Arial" w:hAnsi="Arial" w:cs="Arial"/>
                <w:sz w:val="22"/>
                <w:rtl/>
                <w:szCs w:val="22"/>
              </w:rPr>
              <w:t>ב – היכולת להרגיש ולהבין מה עובר על אדם אחר, ולהגיב ברגישות</w:t>
            </w:r>
          </w:p>
        </w:tc>
      </w:tr>
      <w:tr>
        <w:tc>
          <w:tcPr>
            <w:tcW w:type="dxa" w:w="3475"/>
          </w:tcPr>
          <w:p>
            <w:pPr>
              <w:bidi/>
              <w:jc w:val="right"/>
            </w:pPr>
            <w:r>
              <w:rPr>
                <w:rFonts w:ascii="Arial" w:hAnsi="Arial" w:cs="Arial"/>
                <w:sz w:val="22"/>
                <w:rtl/>
                <w:szCs w:val="22"/>
              </w:rPr>
              <w:t>חלק ד׳</w:t>
            </w:r>
          </w:p>
        </w:tc>
        <w:tc>
          <w:tcPr>
            <w:tcW w:type="dxa" w:w="3475"/>
          </w:tcPr>
          <w:p>
            <w:pPr>
              <w:bidi/>
              <w:jc w:val="right"/>
            </w:pPr>
            <w:r>
              <w:rPr>
                <w:rFonts w:ascii="Arial" w:hAnsi="Arial" w:cs="Arial"/>
                <w:sz w:val="22"/>
                <w:rtl/>
                <w:szCs w:val="22"/>
              </w:rPr>
              <w:t>1</w:t>
            </w:r>
          </w:p>
        </w:tc>
        <w:tc>
          <w:tcPr>
            <w:tcW w:type="dxa" w:w="3475"/>
          </w:tcPr>
          <w:p>
            <w:pPr>
              <w:bidi/>
              <w:jc w:val="right"/>
            </w:pPr>
            <w:r>
              <w:rPr>
                <w:rFonts w:ascii="Arial" w:hAnsi="Arial" w:cs="Arial"/>
                <w:sz w:val="22"/>
                <w:rtl/>
                <w:szCs w:val="22"/>
              </w:rPr>
              <w:t>למרות</w:t>
            </w:r>
          </w:p>
        </w:tc>
      </w:tr>
      <w:tr>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t>2</w:t>
            </w:r>
          </w:p>
        </w:tc>
        <w:tc>
          <w:tcPr>
            <w:tcW w:type="dxa" w:w="3475"/>
          </w:tcPr>
          <w:p>
            <w:pPr>
              <w:bidi/>
              <w:jc w:val="right"/>
            </w:pPr>
            <w:r>
              <w:rPr>
                <w:rFonts w:ascii="Arial" w:hAnsi="Arial" w:cs="Arial"/>
                <w:sz w:val="22"/>
                <w:rtl/>
                <w:szCs w:val="22"/>
              </w:rPr>
              <w:t>בור</w:t>
            </w:r>
          </w:p>
        </w:tc>
      </w:tr>
      <w:tr>
        <w:tc>
          <w:tcPr>
            <w:tcW w:type="dxa" w:w="3475"/>
          </w:tcPr>
          <w:p>
            <w:pPr>
              <w:bidi/>
              <w:jc w:val="right"/>
            </w:pPr>
            <w:r>
              <w:rPr>
                <w:rFonts w:ascii="Arial" w:hAnsi="Arial" w:cs="Arial"/>
                <w:sz w:val="22"/>
                <w:rtl/>
                <w:szCs w:val="22"/>
              </w:rPr>
              <w:t>חלק ה׳</w:t>
            </w:r>
          </w:p>
        </w:tc>
        <w:tc>
          <w:tcPr>
            <w:tcW w:type="dxa" w:w="3475"/>
          </w:tcPr>
          <w:p>
            <w:pPr>
              <w:bidi/>
              <w:jc w:val="right"/>
            </w:pPr>
            <w:r>
              <w:rPr>
                <w:rFonts w:ascii="Arial" w:hAnsi="Arial" w:cs="Arial"/>
                <w:sz w:val="22"/>
                <w:rtl/>
                <w:szCs w:val="22"/>
              </w:rPr>
              <w:t>—</w:t>
            </w:r>
          </w:p>
        </w:tc>
        <w:tc>
          <w:tcPr>
            <w:tcW w:type="dxa" w:w="3475"/>
          </w:tcPr>
          <w:p>
            <w:pPr>
              <w:bidi/>
              <w:jc w:val="right"/>
            </w:pPr>
            <w:r>
              <w:rPr>
                <w:rFonts w:ascii="Arial" w:hAnsi="Arial" w:cs="Arial"/>
                <w:sz w:val="22"/>
                <w:rtl/>
                <w:szCs w:val="22"/>
              </w:rPr>
              <w:t>מטרה ברורה, צעד מעשי אחד לפחות, דרך לבדוק הצלחה</w:t>
            </w:r>
          </w:p>
        </w:tc>
      </w:tr>
    </w:tbl>
    <w:p>
      <w:pPr>
        <w:bidi/>
        <w:jc w:val="right"/>
      </w:pPr>
    </w:p>
    <w:p>
      <w:r>
        <w:br w:type="page"/>
      </w:r>
    </w:p>
    <w:p>
      <w:pPr>
        <w:bidi/>
        <w:jc w:val="right"/>
      </w:pPr>
      <w:r>
        <w:rPr>
          <w:rFonts w:ascii="Arial" w:hAnsi="Arial" w:cs="Arial"/>
          <w:b/>
          <w:sz w:val="24"/>
          <w:rtl/>
          <w:szCs w:val="24"/>
          <w:bCs/>
        </w:rPr>
        <w:t>שם: ____________   כיתה: ______   תאריך: ______</w:t>
      </w:r>
    </w:p>
    <w:p>
      <w:pPr>
        <w:bidi/>
        <w:pStyle w:val="Heading1"/>
        <w:jc w:val="right"/>
      </w:pPr>
      <w:r>
        <w:rPr>
          <w:rFonts w:ascii="Arial" w:hAnsi="Arial" w:cs="Arial"/>
          <w:b/>
          <w:color w:val="1864AB"/>
          <w:sz w:val="40"/>
          <w:rtl/>
          <w:szCs w:val="40"/>
          <w:bCs/>
        </w:rPr>
        <w:t>🦁 אומץ – דף תרגול</w:t>
      </w:r>
    </w:p>
    <w:p>
      <w:pPr>
        <w:bidi/>
        <w:jc w:val="right"/>
      </w:pPr>
      <w:r>
        <w:rPr>
          <w:rFonts w:ascii="Arial" w:hAnsi="Arial" w:cs="Arial"/>
          <w:color w:val="555577"/>
          <w:sz w:val="24"/>
          <w:rtl/>
          <w:szCs w:val="24"/>
        </w:rPr>
        <w:t>ערך השבוע: אומץ – לעשות את מה שנכון או חשוב לנו, גם כשמפחדים. קראו, ענו וכתבו. אין תשובה אחת נכונה בשאלות האישיות.</w:t>
      </w:r>
    </w:p>
    <w:p>
      <w:pPr>
        <w:bidi/>
        <w:pStyle w:val="Heading2"/>
        <w:jc w:val="right"/>
      </w:pPr>
      <w:r>
        <w:rPr>
          <w:rFonts w:ascii="Arial" w:hAnsi="Arial" w:cs="Arial"/>
          <w:b/>
          <w:color w:val="0B7285"/>
          <w:sz w:val="32"/>
          <w:rtl/>
          <w:szCs w:val="32"/>
          <w:bCs/>
        </w:rPr>
        <w:t>חלק א׳ – קוראים סיפור קצר</w:t>
      </w:r>
    </w:p>
    <w:p>
      <w:pPr>
        <w:bidi/>
        <w:jc w:val="right"/>
      </w:pPr>
      <w:r>
        <w:rPr>
          <w:rFonts w:ascii="Arial" w:hAnsi="Arial" w:cs="Arial"/>
          <w:color w:val="555577"/>
          <w:sz w:val="24"/>
          <w:rtl/>
          <w:szCs w:val="24"/>
        </w:rPr>
        <w:t>📖 בהפסקה כמה ילדים לקחו את הכובע של ילד מכיתה ב׳ וזרקו אותו מאחד לשני. ליה ראתה. היא פחדה שיתחילו גם איתה, אבל ניגשה ואמרה "די, תחזירו לו". מה נתן לה כוח?</w:t>
      </w:r>
    </w:p>
    <w:p>
      <w:pPr>
        <w:bidi/>
        <w:jc w:val="right"/>
      </w:pPr>
      <w:r>
        <w:rPr>
          <w:rFonts w:ascii="Arial" w:hAnsi="Arial" w:cs="Arial"/>
          <w:sz w:val="24"/>
          <w:rtl/>
          <w:szCs w:val="24"/>
        </w:rPr>
        <w:t>1. מה ההבדל בין אומץ לבין שטות מסוכנת?</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2. האם צריך אומץ כדי לבקש עזרה?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3. מה הייתם עושים במקום הדמות בסיפור? למה?</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ב׳ – מה מחזק את הערך?</w:t>
      </w:r>
    </w:p>
    <w:p>
      <w:pPr>
        <w:bidi/>
        <w:jc w:val="right"/>
      </w:pPr>
      <w:r>
        <w:rPr>
          <w:rFonts w:ascii="Arial" w:hAnsi="Arial" w:cs="Arial"/>
          <w:color w:val="555577"/>
          <w:sz w:val="24"/>
          <w:rtl/>
          <w:szCs w:val="24"/>
        </w:rPr>
        <w:t>סמנו: האם המעשה מחזק את ערך השבוע "אומץ"?</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t>משפט</w:t>
            </w:r>
          </w:p>
        </w:tc>
        <w:tc>
          <w:tcPr>
            <w:tcW w:type="dxa" w:w="2606"/>
            <w:shd w:val="clear" w:fill="D0EBFF"/>
          </w:tcPr>
          <w:p>
            <w:pPr>
              <w:bidi/>
              <w:jc w:val="right"/>
            </w:pPr>
            <w:r>
              <w:rPr>
                <w:rFonts w:ascii="Arial" w:hAnsi="Arial" w:cs="Arial"/>
                <w:b/>
                <w:sz w:val="22"/>
                <w:rtl/>
                <w:szCs w:val="22"/>
                <w:bCs/>
              </w:rPr>
              <w:t>נכון</w:t>
            </w:r>
          </w:p>
        </w:tc>
        <w:tc>
          <w:tcPr>
            <w:tcW w:type="dxa" w:w="2606"/>
            <w:shd w:val="clear" w:fill="D0EBFF"/>
          </w:tcPr>
          <w:p>
            <w:pPr>
              <w:bidi/>
              <w:jc w:val="right"/>
            </w:pPr>
            <w:r>
              <w:rPr>
                <w:rFonts w:ascii="Arial" w:hAnsi="Arial" w:cs="Arial"/>
                <w:b/>
                <w:sz w:val="22"/>
                <w:rtl/>
                <w:szCs w:val="22"/>
                <w:bCs/>
              </w:rPr>
              <w:t>לא נכון</w:t>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לנסות משהו שקצת מפחיד אותי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להגיד "לא" כשמשהו לא נעים לי</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להתעלם ממי שמבקש עזרה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להאשים אחרים בלי לבדוק</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r>
        <w:tc>
          <w:tcPr>
            <w:tcW w:type="dxa" w:w="2606"/>
          </w:tcPr>
          <w:p>
            <w:pPr>
              <w:bidi/>
              <w:jc w:val="right"/>
            </w:pPr>
            <w:r>
              <w:rPr>
                <w:rFonts w:ascii="Arial" w:hAnsi="Arial" w:cs="Arial"/>
                <w:sz w:val="22"/>
                <w:rtl/>
                <w:szCs w:val="22"/>
              </w:rPr>
              <w:t>5</w:t>
            </w:r>
          </w:p>
        </w:tc>
        <w:tc>
          <w:tcPr>
            <w:tcW w:type="dxa" w:w="2606"/>
          </w:tcPr>
          <w:p>
            <w:pPr>
              <w:bidi/>
              <w:jc w:val="right"/>
            </w:pPr>
            <w:r>
              <w:rPr>
                <w:rFonts w:ascii="Arial" w:hAnsi="Arial" w:cs="Arial"/>
                <w:sz w:val="22"/>
                <w:rtl/>
                <w:szCs w:val="22"/>
              </w:rPr>
              <w:t>להרים יד ולשאול שאלה</w:t>
            </w:r>
          </w:p>
        </w:tc>
        <w:tc>
          <w:tcPr>
            <w:tcW w:type="dxa" w:w="2606"/>
          </w:tcPr>
          <w:p>
            <w:pPr>
              <w:bidi/>
              <w:jc w:val="right"/>
            </w:pPr>
            <w:r>
              <w:rPr>
                <w:rFonts w:ascii="Arial" w:hAnsi="Arial" w:cs="Arial"/>
                <w:sz w:val="22"/>
                <w:rtl/>
                <w:szCs w:val="22"/>
              </w:rPr>
              <w:t>◯</w:t>
            </w:r>
          </w:p>
        </w:tc>
        <w:tc>
          <w:tcPr>
            <w:tcW w:type="dxa" w:w="2606"/>
          </w:tcPr>
          <w:p>
            <w:pPr>
              <w:bidi/>
              <w:jc w:val="right"/>
            </w:pPr>
            <w:r>
              <w:rPr>
                <w:rFonts w:ascii="Arial" w:hAnsi="Arial" w:cs="Arial"/>
                <w:sz w:val="22"/>
                <w:rtl/>
                <w:szCs w:val="22"/>
              </w:rPr>
              <w:t>◯</w:t>
            </w:r>
          </w:p>
        </w:tc>
      </w:tr>
    </w:tbl>
    <w:p>
      <w:pPr>
        <w:bidi/>
        <w:jc w:val="right"/>
      </w:pPr>
    </w:p>
    <w:p>
      <w:pPr>
        <w:bidi/>
        <w:pStyle w:val="Heading2"/>
        <w:jc w:val="right"/>
      </w:pPr>
      <w:r>
        <w:rPr>
          <w:rFonts w:ascii="Arial" w:hAnsi="Arial" w:cs="Arial"/>
          <w:b/>
          <w:color w:val="0B7285"/>
          <w:sz w:val="32"/>
          <w:rtl/>
          <w:szCs w:val="32"/>
          <w:bCs/>
        </w:rPr>
        <w:t>חלק ג׳ – מתאימים ערך להסבר</w:t>
      </w:r>
    </w:p>
    <w:p>
      <w:pPr>
        <w:bidi/>
        <w:jc w:val="right"/>
      </w:pPr>
      <w:r>
        <w:rPr>
          <w:rFonts w:ascii="Arial" w:hAnsi="Arial" w:cs="Arial"/>
          <w:color w:val="555577"/>
          <w:sz w:val="24"/>
          <w:rtl/>
          <w:szCs w:val="24"/>
        </w:rPr>
        <w:t>כתבו ליד כל ערך את האות של ההסבר המתאים לו.</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2606"/>
        <w:gridCol w:w="2606"/>
        <w:gridCol w:w="2606"/>
        <w:gridCol w:w="2606"/>
      </w:tblGrid>
      <w:tr>
        <w:tc>
          <w:tcPr>
            <w:tcW w:type="dxa" w:w="2606"/>
            <w:shd w:val="clear" w:fill="D0EBFF"/>
          </w:tcPr>
          <w:p>
            <w:pPr>
              <w:bidi/>
              <w:jc w:val="right"/>
            </w:pPr>
            <w:r>
              <w:rPr>
                <w:rFonts w:ascii="Arial" w:hAnsi="Arial" w:cs="Arial"/>
                <w:b/>
                <w:sz w:val="22"/>
                <w:rtl/>
                <w:szCs w:val="22"/>
                <w:bCs/>
              </w:rPr>
              <w:t>#</w:t>
            </w:r>
          </w:p>
        </w:tc>
        <w:tc>
          <w:tcPr>
            <w:tcW w:type="dxa" w:w="2606"/>
            <w:shd w:val="clear" w:fill="D0EBFF"/>
          </w:tcPr>
          <w:p>
            <w:pPr>
              <w:bidi/>
              <w:jc w:val="right"/>
            </w:pPr>
            <w:r>
              <w:rPr>
                <w:rFonts w:ascii="Arial" w:hAnsi="Arial" w:cs="Arial"/>
                <w:b/>
                <w:sz w:val="22"/>
                <w:rtl/>
                <w:szCs w:val="22"/>
                <w:bCs/>
              </w:rPr>
            </w:r>
          </w:p>
        </w:tc>
        <w:tc>
          <w:tcPr>
            <w:tcW w:type="dxa" w:w="2606"/>
            <w:shd w:val="clear" w:fill="D0EBFF"/>
          </w:tcPr>
          <w:p>
            <w:pPr>
              <w:bidi/>
              <w:jc w:val="right"/>
            </w:pPr>
            <w:r>
              <w:rPr>
                <w:rFonts w:ascii="Arial" w:hAnsi="Arial" w:cs="Arial"/>
                <w:b/>
                <w:sz w:val="22"/>
                <w:rtl/>
                <w:szCs w:val="22"/>
                <w:bCs/>
              </w:rPr>
              <w:t>אות</w:t>
            </w:r>
          </w:p>
        </w:tc>
        <w:tc>
          <w:tcPr>
            <w:tcW w:type="dxa" w:w="2606"/>
            <w:shd w:val="clear" w:fill="D0EBFF"/>
          </w:tcPr>
          <w:p>
            <w:pPr>
              <w:bidi/>
              <w:jc w:val="right"/>
            </w:pPr>
            <w:r>
              <w:rPr>
                <w:rFonts w:ascii="Arial" w:hAnsi="Arial" w:cs="Arial"/>
                <w:b/>
                <w:sz w:val="22"/>
                <w:rtl/>
                <w:szCs w:val="22"/>
                <w:bCs/>
              </w:rPr>
            </w:r>
          </w:p>
        </w:tc>
      </w:tr>
      <w:tr>
        <w:tc>
          <w:tcPr>
            <w:tcW w:type="dxa" w:w="2606"/>
          </w:tcPr>
          <w:p>
            <w:pPr>
              <w:bidi/>
              <w:jc w:val="right"/>
            </w:pPr>
            <w:r>
              <w:rPr>
                <w:rFonts w:ascii="Arial" w:hAnsi="Arial" w:cs="Arial"/>
                <w:sz w:val="22"/>
                <w:rtl/>
                <w:szCs w:val="22"/>
              </w:rPr>
              <w:t>1</w:t>
            </w:r>
          </w:p>
        </w:tc>
        <w:tc>
          <w:tcPr>
            <w:tcW w:type="dxa" w:w="2606"/>
          </w:tcPr>
          <w:p>
            <w:pPr>
              <w:bidi/>
              <w:jc w:val="right"/>
            </w:pPr>
            <w:r>
              <w:rPr>
                <w:rFonts w:ascii="Arial" w:hAnsi="Arial" w:cs="Arial"/>
                <w:sz w:val="22"/>
                <w:rtl/>
                <w:szCs w:val="22"/>
              </w:rPr>
              <w:t>🦁 אומץ</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א. לעשות את מה שנכון או חשוב לנו, גם כשמפחדים</w:t>
            </w:r>
          </w:p>
        </w:tc>
      </w:tr>
      <w:tr>
        <w:tc>
          <w:tcPr>
            <w:tcW w:type="dxa" w:w="2606"/>
          </w:tcPr>
          <w:p>
            <w:pPr>
              <w:bidi/>
              <w:jc w:val="right"/>
            </w:pPr>
            <w:r>
              <w:rPr>
                <w:rFonts w:ascii="Arial" w:hAnsi="Arial" w:cs="Arial"/>
                <w:sz w:val="22"/>
                <w:rtl/>
                <w:szCs w:val="22"/>
              </w:rPr>
              <w:t>2</w:t>
            </w:r>
          </w:p>
        </w:tc>
        <w:tc>
          <w:tcPr>
            <w:tcW w:type="dxa" w:w="2606"/>
          </w:tcPr>
          <w:p>
            <w:pPr>
              <w:bidi/>
              <w:jc w:val="right"/>
            </w:pPr>
            <w:r>
              <w:rPr>
                <w:rFonts w:ascii="Arial" w:hAnsi="Arial" w:cs="Arial"/>
                <w:sz w:val="22"/>
                <w:rtl/>
                <w:szCs w:val="22"/>
              </w:rPr>
              <w:t>🎁 נתינה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ב. היכולת להרגיש ולהבין מה עובר על אדם אחר, ולהגיב ברגישות</w:t>
            </w:r>
          </w:p>
        </w:tc>
      </w:tr>
      <w:tr>
        <w:tc>
          <w:tcPr>
            <w:tcW w:type="dxa" w:w="2606"/>
          </w:tcPr>
          <w:p>
            <w:pPr>
              <w:bidi/>
              <w:jc w:val="right"/>
            </w:pPr>
            <w:r>
              <w:rPr>
                <w:rFonts w:ascii="Arial" w:hAnsi="Arial" w:cs="Arial"/>
                <w:sz w:val="22"/>
                <w:rtl/>
                <w:szCs w:val="22"/>
              </w:rPr>
              <w:t>3</w:t>
            </w:r>
          </w:p>
        </w:tc>
        <w:tc>
          <w:tcPr>
            <w:tcW w:type="dxa" w:w="2606"/>
          </w:tcPr>
          <w:p>
            <w:pPr>
              <w:bidi/>
              <w:jc w:val="right"/>
            </w:pPr>
            <w:r>
              <w:rPr>
                <w:rFonts w:ascii="Arial" w:hAnsi="Arial" w:cs="Arial"/>
                <w:sz w:val="22"/>
                <w:rtl/>
                <w:szCs w:val="22"/>
              </w:rPr>
              <w:t>🌈 תקווה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ג. לתת מזמננו, מכוחנו ומליבנו לאחרים, בלי לחכות לתמורה</w:t>
            </w:r>
          </w:p>
        </w:tc>
      </w:tr>
      <w:tr>
        <w:tc>
          <w:tcPr>
            <w:tcW w:type="dxa" w:w="2606"/>
          </w:tcPr>
          <w:p>
            <w:pPr>
              <w:bidi/>
              <w:jc w:val="right"/>
            </w:pPr>
            <w:r>
              <w:rPr>
                <w:rFonts w:ascii="Arial" w:hAnsi="Arial" w:cs="Arial"/>
                <w:sz w:val="22"/>
                <w:rtl/>
                <w:szCs w:val="22"/>
              </w:rPr>
              <w:t>4</w:t>
            </w:r>
          </w:p>
        </w:tc>
        <w:tc>
          <w:tcPr>
            <w:tcW w:type="dxa" w:w="2606"/>
          </w:tcPr>
          <w:p>
            <w:pPr>
              <w:bidi/>
              <w:jc w:val="right"/>
            </w:pPr>
            <w:r>
              <w:rPr>
                <w:rFonts w:ascii="Arial" w:hAnsi="Arial" w:cs="Arial"/>
                <w:sz w:val="22"/>
                <w:rtl/>
                <w:szCs w:val="22"/>
              </w:rPr>
              <w:t>💞 אמפתיה</w:t>
            </w:r>
          </w:p>
        </w:tc>
        <w:tc>
          <w:tcPr>
            <w:tcW w:type="dxa" w:w="2606"/>
          </w:tcPr>
          <w:p>
            <w:pPr>
              <w:bidi/>
              <w:jc w:val="right"/>
            </w:pPr>
            <w:r>
              <w:rPr>
                <w:rFonts w:ascii="Arial" w:hAnsi="Arial" w:cs="Arial"/>
                <w:sz w:val="22"/>
                <w:rtl/>
                <w:szCs w:val="22"/>
              </w:rPr>
              <w:t>____</w:t>
            </w:r>
          </w:p>
        </w:tc>
        <w:tc>
          <w:tcPr>
            <w:tcW w:type="dxa" w:w="2606"/>
          </w:tcPr>
          <w:p>
            <w:pPr>
              <w:bidi/>
              <w:jc w:val="right"/>
            </w:pPr>
            <w:r>
              <w:rPr>
                <w:rFonts w:ascii="Arial" w:hAnsi="Arial" w:cs="Arial"/>
                <w:sz w:val="22"/>
                <w:rtl/>
                <w:szCs w:val="22"/>
              </w:rPr>
              <w:t>ד. האמונה שאפשר לטוב לבוא, והכוח להמשיך לפעול לקראתו</w:t>
            </w:r>
          </w:p>
        </w:tc>
      </w:tr>
    </w:tbl>
    <w:p>
      <w:pPr>
        <w:bidi/>
        <w:jc w:val="right"/>
      </w:pPr>
    </w:p>
    <w:p>
      <w:pPr>
        <w:bidi/>
        <w:pStyle w:val="Heading2"/>
        <w:jc w:val="right"/>
      </w:pPr>
      <w:r>
        <w:rPr>
          <w:rFonts w:ascii="Arial" w:hAnsi="Arial" w:cs="Arial"/>
          <w:b/>
          <w:color w:val="0B7285"/>
          <w:sz w:val="32"/>
          <w:rtl/>
          <w:szCs w:val="32"/>
          <w:bCs/>
        </w:rPr>
        <w:t>חלק ד׳ – משפט השבוע וחידה</w:t>
      </w:r>
    </w:p>
    <w:p>
      <w:pPr>
        <w:bidi/>
        <w:jc w:val="right"/>
      </w:pPr>
      <w:r>
        <w:rPr>
          <w:rFonts w:ascii="Arial" w:hAnsi="Arial" w:cs="Arial"/>
          <w:sz w:val="24"/>
          <w:rtl/>
          <w:szCs w:val="24"/>
        </w:rPr>
        <w:t>1. השלימו את משפט השבוע: "אומץ הוא לא בלי פחד; אומץ הוא צעד ________ הפחד"</w:t>
      </w:r>
    </w:p>
    <w:p>
      <w:pPr>
        <w:bidi/>
        <w:jc w:val="right"/>
      </w:pPr>
      <w:r>
        <w:rPr>
          <w:rFonts w:ascii="Arial" w:hAnsi="Arial" w:cs="Arial"/>
          <w:sz w:val="24"/>
          <w:rtl/>
          <w:szCs w:val="24"/>
        </w:rPr>
        <w:t>2. 🧩 חידה: ככל שלוקחים ממני יותר – אני נעשה גדול יותר. מה אני?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0B7285"/>
          <w:sz w:val="32"/>
          <w:rtl/>
          <w:szCs w:val="32"/>
          <w:bCs/>
        </w:rPr>
        <w:t>חלק ה׳ – המטרה שלי לשבוע</w:t>
      </w:r>
    </w:p>
    <w:p>
      <w:pPr>
        <w:bidi/>
        <w:jc w:val="right"/>
      </w:pPr>
      <w:r>
        <w:rPr>
          <w:rFonts w:ascii="Arial" w:hAnsi="Arial" w:cs="Arial"/>
          <w:sz w:val="24"/>
          <w:rtl/>
          <w:szCs w:val="24"/>
        </w:rPr>
        <w:t>בחרו מטרה אחת (או כתבו מטרה משלכם) ותכננו איך תעשו אותה:</w:t>
      </w:r>
    </w:p>
    <w:p>
      <w:pPr>
        <w:bidi/>
        <w:jc w:val="right"/>
      </w:pPr>
      <w:r>
        <w:rPr>
          <w:rFonts w:ascii="Arial" w:hAnsi="Arial" w:cs="Arial"/>
          <w:sz w:val="24"/>
          <w:rtl/>
          <w:szCs w:val="24"/>
        </w:rPr>
        <w:t>• אפשרויות: להרים יד ולשאול שאלה · לנסות משהו שקצת מפחיד אותי · להגיד "לא" כשמשהו לא נעים לי</w:t>
      </w:r>
    </w:p>
    <w:p>
      <w:pPr>
        <w:bidi/>
        <w:jc w:val="right"/>
      </w:pPr>
      <w:r>
        <w:rPr>
          <w:rFonts w:ascii="Arial" w:hAnsi="Arial" w:cs="Arial"/>
          <w:sz w:val="24"/>
          <w:rtl/>
          <w:szCs w:val="24"/>
        </w:rPr>
        <w:t>• מה אעשה? מתי? עם מי?</w:t>
      </w:r>
    </w:p>
    <w:p>
      <w:pPr>
        <w:bidi/>
        <w:jc w:val="right"/>
      </w:pPr>
      <w:r>
        <w:rPr>
          <w:rFonts w:ascii="Arial" w:hAnsi="Arial" w:cs="Arial"/>
          <w:sz w:val="24"/>
          <w:rtl/>
          <w:szCs w:val="24"/>
        </w:rPr>
        <w:t>• איך אדע שהצלחתי?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 כרטיס יציאה</w:t>
      </w:r>
    </w:p>
    <w:p>
      <w:pPr>
        <w:bidi/>
        <w:jc w:val="right"/>
      </w:pPr>
      <w:r>
        <w:rPr>
          <w:rFonts w:ascii="Arial" w:hAnsi="Arial" w:cs="Arial"/>
          <w:sz w:val="24"/>
          <w:rtl/>
          <w:szCs w:val="24"/>
        </w:rPr>
        <w:t>מה למדתם השבוע על פחד ועל אומץ?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מה עשיתם השבוע שדרש קצת אומץ?</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איך הרגשתי בתרגול? 😀 🙂 😐</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אומץ – דף תרגול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